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88D" w:rsidRPr="00DA588D" w:rsidRDefault="00DA588D" w:rsidP="00DA588D">
      <w:pPr>
        <w:pStyle w:val="NoSpacing"/>
        <w:jc w:val="center"/>
        <w:rPr>
          <w:b/>
        </w:rPr>
      </w:pPr>
      <w:r w:rsidRPr="00DA588D">
        <w:rPr>
          <w:b/>
        </w:rPr>
        <w:t>REPORT OF THE RISK MANAGEMENT COMMITTEE MEETING</w:t>
      </w:r>
    </w:p>
    <w:p w:rsidR="00557167" w:rsidRPr="00DA588D" w:rsidRDefault="00DA588D" w:rsidP="00DA588D">
      <w:pPr>
        <w:pStyle w:val="NoSpacing"/>
        <w:jc w:val="center"/>
        <w:rPr>
          <w:b/>
        </w:rPr>
      </w:pPr>
      <w:r w:rsidRPr="00DA588D">
        <w:rPr>
          <w:b/>
        </w:rPr>
        <w:t>HELD ON THURSDAY 30</w:t>
      </w:r>
      <w:r w:rsidRPr="00DA588D">
        <w:rPr>
          <w:b/>
          <w:vertAlign w:val="superscript"/>
        </w:rPr>
        <w:t>TH</w:t>
      </w:r>
      <w:r w:rsidRPr="00DA588D">
        <w:rPr>
          <w:b/>
        </w:rPr>
        <w:t xml:space="preserve"> MARCH 2017</w:t>
      </w:r>
    </w:p>
    <w:p w:rsidR="00DA588D" w:rsidRPr="00DA588D" w:rsidRDefault="00DA588D">
      <w:pPr>
        <w:rPr>
          <w:b/>
        </w:rPr>
      </w:pPr>
      <w:r w:rsidRPr="00DA588D">
        <w:rPr>
          <w:b/>
        </w:rPr>
        <w:t>Attendance:</w:t>
      </w:r>
    </w:p>
    <w:p w:rsidR="00DA588D" w:rsidRDefault="00B61635" w:rsidP="00DA588D">
      <w:pPr>
        <w:pStyle w:val="ListParagraph"/>
        <w:numPr>
          <w:ilvl w:val="0"/>
          <w:numId w:val="1"/>
        </w:numPr>
      </w:pPr>
      <w:r>
        <w:t>Maz</w:t>
      </w:r>
      <w:r w:rsidR="008F1282">
        <w:t>iya-</w:t>
      </w:r>
      <w:r w:rsidR="00DA588D">
        <w:t>Dixon Bussie</w:t>
      </w:r>
    </w:p>
    <w:p w:rsidR="00DA588D" w:rsidRDefault="00DA588D" w:rsidP="00DA588D">
      <w:pPr>
        <w:pStyle w:val="ListParagraph"/>
        <w:numPr>
          <w:ilvl w:val="0"/>
          <w:numId w:val="1"/>
        </w:numPr>
      </w:pPr>
      <w:r>
        <w:t>Fagbenro Rasheed</w:t>
      </w:r>
    </w:p>
    <w:p w:rsidR="00DA588D" w:rsidRDefault="00DA588D" w:rsidP="00DA588D">
      <w:pPr>
        <w:pStyle w:val="ListParagraph"/>
        <w:numPr>
          <w:ilvl w:val="0"/>
          <w:numId w:val="1"/>
        </w:numPr>
      </w:pPr>
      <w:r>
        <w:t xml:space="preserve">Oyedeji Musendeeq </w:t>
      </w:r>
    </w:p>
    <w:p w:rsidR="00DA588D" w:rsidRDefault="00DA588D" w:rsidP="00DA588D">
      <w:pPr>
        <w:pStyle w:val="ListParagraph"/>
        <w:numPr>
          <w:ilvl w:val="0"/>
          <w:numId w:val="1"/>
        </w:numPr>
      </w:pPr>
      <w:r>
        <w:t>Lopez Kathy</w:t>
      </w:r>
    </w:p>
    <w:p w:rsidR="00DA588D" w:rsidRDefault="00DA588D" w:rsidP="00DA588D">
      <w:pPr>
        <w:pStyle w:val="ListParagraph"/>
        <w:numPr>
          <w:ilvl w:val="0"/>
          <w:numId w:val="1"/>
        </w:numPr>
      </w:pPr>
      <w:r>
        <w:t>Oyinlola Sylvia</w:t>
      </w:r>
    </w:p>
    <w:p w:rsidR="00DA588D" w:rsidRDefault="00DA588D" w:rsidP="00DA588D">
      <w:pPr>
        <w:pStyle w:val="ListParagraph"/>
        <w:numPr>
          <w:ilvl w:val="0"/>
          <w:numId w:val="1"/>
        </w:numPr>
      </w:pPr>
      <w:r>
        <w:t>Popoola Francis</w:t>
      </w:r>
    </w:p>
    <w:p w:rsidR="00DA588D" w:rsidRDefault="00DA588D" w:rsidP="00DA588D">
      <w:pPr>
        <w:pStyle w:val="ListParagraph"/>
        <w:numPr>
          <w:ilvl w:val="0"/>
          <w:numId w:val="1"/>
        </w:numPr>
      </w:pPr>
      <w:r>
        <w:t>David Oluwadare</w:t>
      </w:r>
    </w:p>
    <w:p w:rsidR="00DA588D" w:rsidRPr="00DA588D" w:rsidRDefault="00DA588D" w:rsidP="00DA588D">
      <w:pPr>
        <w:rPr>
          <w:b/>
        </w:rPr>
      </w:pPr>
      <w:r w:rsidRPr="00DA588D">
        <w:rPr>
          <w:b/>
        </w:rPr>
        <w:t>Apologies:</w:t>
      </w:r>
    </w:p>
    <w:p w:rsidR="00DA588D" w:rsidRDefault="00DA588D" w:rsidP="00DA588D">
      <w:pPr>
        <w:pStyle w:val="ListParagraph"/>
        <w:numPr>
          <w:ilvl w:val="0"/>
          <w:numId w:val="3"/>
        </w:numPr>
      </w:pPr>
      <w:r>
        <w:t>Scott Jim</w:t>
      </w:r>
    </w:p>
    <w:p w:rsidR="00DA588D" w:rsidRDefault="00DA588D" w:rsidP="00DA588D">
      <w:pPr>
        <w:pStyle w:val="ListParagraph"/>
        <w:numPr>
          <w:ilvl w:val="0"/>
          <w:numId w:val="3"/>
        </w:numPr>
      </w:pPr>
      <w:r>
        <w:t>Oladokun Wole</w:t>
      </w:r>
    </w:p>
    <w:p w:rsidR="00DA588D" w:rsidRDefault="00DA588D" w:rsidP="00DA588D">
      <w:pPr>
        <w:pStyle w:val="ListParagraph"/>
        <w:numPr>
          <w:ilvl w:val="0"/>
          <w:numId w:val="3"/>
        </w:numPr>
      </w:pPr>
      <w:r>
        <w:t>Awobajo Kayode</w:t>
      </w:r>
    </w:p>
    <w:p w:rsidR="00DA588D" w:rsidRDefault="00DA588D" w:rsidP="00DA588D">
      <w:pPr>
        <w:pStyle w:val="ListParagraph"/>
        <w:numPr>
          <w:ilvl w:val="0"/>
          <w:numId w:val="3"/>
        </w:numPr>
      </w:pPr>
      <w:r>
        <w:t>Lava Kumar</w:t>
      </w:r>
    </w:p>
    <w:p w:rsidR="00DA588D" w:rsidRDefault="00DA588D" w:rsidP="00DA588D">
      <w:r w:rsidRPr="00DA588D">
        <w:rPr>
          <w:b/>
        </w:rPr>
        <w:t>Online Participants:</w:t>
      </w:r>
      <w:r>
        <w:t xml:space="preserve"> No </w:t>
      </w:r>
      <w:r w:rsidR="00E617E6">
        <w:t xml:space="preserve">internet </w:t>
      </w:r>
      <w:r>
        <w:t>Connectivity set up</w:t>
      </w:r>
    </w:p>
    <w:tbl>
      <w:tblPr>
        <w:tblStyle w:val="TableGrid"/>
        <w:tblW w:w="0" w:type="auto"/>
        <w:tblLook w:val="04A0" w:firstRow="1" w:lastRow="0" w:firstColumn="1" w:lastColumn="0" w:noHBand="0" w:noVBand="1"/>
      </w:tblPr>
      <w:tblGrid>
        <w:gridCol w:w="675"/>
        <w:gridCol w:w="2268"/>
        <w:gridCol w:w="3988"/>
        <w:gridCol w:w="2311"/>
      </w:tblGrid>
      <w:tr w:rsidR="00B61635" w:rsidTr="00B61635">
        <w:tc>
          <w:tcPr>
            <w:tcW w:w="675" w:type="dxa"/>
          </w:tcPr>
          <w:p w:rsidR="00B61635" w:rsidRPr="00B61635" w:rsidRDefault="00B61635" w:rsidP="00DA588D">
            <w:pPr>
              <w:rPr>
                <w:b/>
              </w:rPr>
            </w:pPr>
            <w:r w:rsidRPr="00B61635">
              <w:rPr>
                <w:b/>
              </w:rPr>
              <w:t>SN</w:t>
            </w:r>
          </w:p>
        </w:tc>
        <w:tc>
          <w:tcPr>
            <w:tcW w:w="2268" w:type="dxa"/>
          </w:tcPr>
          <w:p w:rsidR="00B61635" w:rsidRPr="00B61635" w:rsidRDefault="00B61635" w:rsidP="00DA588D">
            <w:pPr>
              <w:rPr>
                <w:b/>
              </w:rPr>
            </w:pPr>
            <w:r w:rsidRPr="00B61635">
              <w:rPr>
                <w:b/>
              </w:rPr>
              <w:t>ISSUES</w:t>
            </w:r>
          </w:p>
        </w:tc>
        <w:tc>
          <w:tcPr>
            <w:tcW w:w="3988" w:type="dxa"/>
          </w:tcPr>
          <w:p w:rsidR="00B61635" w:rsidRPr="00B61635" w:rsidRDefault="00B61635" w:rsidP="00DA588D">
            <w:pPr>
              <w:rPr>
                <w:b/>
              </w:rPr>
            </w:pPr>
            <w:r w:rsidRPr="00B61635">
              <w:rPr>
                <w:b/>
              </w:rPr>
              <w:t>DISCUSSIONS/ACTION REQUIRED</w:t>
            </w:r>
          </w:p>
        </w:tc>
        <w:tc>
          <w:tcPr>
            <w:tcW w:w="2311" w:type="dxa"/>
          </w:tcPr>
          <w:p w:rsidR="00B61635" w:rsidRPr="00B61635" w:rsidRDefault="00B61635" w:rsidP="00DA588D">
            <w:pPr>
              <w:rPr>
                <w:b/>
              </w:rPr>
            </w:pPr>
            <w:r w:rsidRPr="00B61635">
              <w:rPr>
                <w:b/>
              </w:rPr>
              <w:t>LEAD PERSON (ACTION BY)</w:t>
            </w:r>
          </w:p>
        </w:tc>
      </w:tr>
      <w:tr w:rsidR="00B61635" w:rsidTr="00B61635">
        <w:tc>
          <w:tcPr>
            <w:tcW w:w="675" w:type="dxa"/>
          </w:tcPr>
          <w:p w:rsidR="00B61635" w:rsidRDefault="00B61635" w:rsidP="00DA588D">
            <w:r>
              <w:t>1</w:t>
            </w:r>
          </w:p>
        </w:tc>
        <w:tc>
          <w:tcPr>
            <w:tcW w:w="2268" w:type="dxa"/>
          </w:tcPr>
          <w:p w:rsidR="00B61635" w:rsidRPr="00E617E6" w:rsidRDefault="00B61635" w:rsidP="00DA588D">
            <w:pPr>
              <w:rPr>
                <w:b/>
              </w:rPr>
            </w:pPr>
            <w:r w:rsidRPr="00E617E6">
              <w:rPr>
                <w:b/>
              </w:rPr>
              <w:t>Review of last minutes</w:t>
            </w:r>
          </w:p>
        </w:tc>
        <w:tc>
          <w:tcPr>
            <w:tcW w:w="3988" w:type="dxa"/>
          </w:tcPr>
          <w:p w:rsidR="00B61635" w:rsidRDefault="00B61635" w:rsidP="00E617E6">
            <w:pPr>
              <w:pStyle w:val="ListParagraph"/>
              <w:numPr>
                <w:ilvl w:val="0"/>
                <w:numId w:val="8"/>
              </w:numPr>
            </w:pPr>
            <w:r>
              <w:t>Secretary to forward draft minute to Kathy for editing before final circulation</w:t>
            </w:r>
          </w:p>
          <w:p w:rsidR="00B61635" w:rsidRDefault="00B61635" w:rsidP="00E617E6">
            <w:pPr>
              <w:pStyle w:val="ListParagraph"/>
              <w:numPr>
                <w:ilvl w:val="0"/>
                <w:numId w:val="8"/>
              </w:numPr>
            </w:pPr>
            <w:r>
              <w:t>meeting apologies by Kathy, Lava and Dontsop not reflected in the minute</w:t>
            </w:r>
          </w:p>
          <w:p w:rsidR="002E04FF" w:rsidRDefault="002E04FF" w:rsidP="00E617E6">
            <w:pPr>
              <w:pStyle w:val="ListParagraph"/>
              <w:numPr>
                <w:ilvl w:val="0"/>
                <w:numId w:val="8"/>
              </w:numPr>
            </w:pPr>
            <w:r>
              <w:t>no agenda prepared for the meeting, the minutes adopted as basis for deliberation</w:t>
            </w:r>
          </w:p>
          <w:p w:rsidR="002E04FF" w:rsidRDefault="002E04FF" w:rsidP="00E617E6">
            <w:pPr>
              <w:pStyle w:val="ListParagraph"/>
              <w:numPr>
                <w:ilvl w:val="0"/>
                <w:numId w:val="8"/>
              </w:numPr>
            </w:pPr>
            <w:r>
              <w:t>members tasked on station RMC training required to factor this into their work plan</w:t>
            </w:r>
          </w:p>
          <w:p w:rsidR="002E04FF" w:rsidRDefault="002E04FF" w:rsidP="00E617E6">
            <w:pPr>
              <w:pStyle w:val="ListParagraph"/>
              <w:numPr>
                <w:ilvl w:val="0"/>
                <w:numId w:val="8"/>
              </w:numPr>
            </w:pPr>
            <w:r>
              <w:t>Update on BOT Report revisited for necessary follow up. The Board request was for all Megaprojects to appear on the Risk Register. ENABEL Youth and TAAT projects to develop their Risk reporting format using the RMC template</w:t>
            </w:r>
          </w:p>
        </w:tc>
        <w:tc>
          <w:tcPr>
            <w:tcW w:w="2311" w:type="dxa"/>
          </w:tcPr>
          <w:p w:rsidR="00B61635" w:rsidRDefault="00C37704" w:rsidP="00DA588D">
            <w:r>
              <w:t>Wole</w:t>
            </w:r>
          </w:p>
          <w:p w:rsidR="00C37704" w:rsidRDefault="00C37704" w:rsidP="00DA588D"/>
          <w:p w:rsidR="00C37704" w:rsidRDefault="00C37704" w:rsidP="00DA588D"/>
          <w:p w:rsidR="00C37704" w:rsidRDefault="00C37704" w:rsidP="00DA588D"/>
          <w:p w:rsidR="00C37704" w:rsidRDefault="00C37704" w:rsidP="00DA588D"/>
          <w:p w:rsidR="00C37704" w:rsidRDefault="00C37704" w:rsidP="00DA588D"/>
          <w:p w:rsidR="00C37704" w:rsidRDefault="00C37704" w:rsidP="00DA588D"/>
          <w:p w:rsidR="00C37704" w:rsidRDefault="00C37704" w:rsidP="00DA588D"/>
          <w:p w:rsidR="00C37704" w:rsidRDefault="00C37704" w:rsidP="00DA588D"/>
          <w:p w:rsidR="00C37704" w:rsidRDefault="00C37704" w:rsidP="00DA588D"/>
          <w:p w:rsidR="00C37704" w:rsidRDefault="00C37704" w:rsidP="00DA588D"/>
          <w:p w:rsidR="00C37704" w:rsidRDefault="00C37704" w:rsidP="00DA588D"/>
          <w:p w:rsidR="00C37704" w:rsidRDefault="00C37704" w:rsidP="00DA588D"/>
        </w:tc>
      </w:tr>
      <w:tr w:rsidR="00B61635" w:rsidTr="00B61635">
        <w:tc>
          <w:tcPr>
            <w:tcW w:w="675" w:type="dxa"/>
          </w:tcPr>
          <w:p w:rsidR="00B61635" w:rsidRDefault="002E04FF" w:rsidP="00DA588D">
            <w:r>
              <w:t>2</w:t>
            </w:r>
          </w:p>
        </w:tc>
        <w:tc>
          <w:tcPr>
            <w:tcW w:w="2268" w:type="dxa"/>
          </w:tcPr>
          <w:p w:rsidR="00B61635" w:rsidRPr="00E617E6" w:rsidRDefault="002E04FF" w:rsidP="00DA588D">
            <w:pPr>
              <w:rPr>
                <w:b/>
              </w:rPr>
            </w:pPr>
            <w:r w:rsidRPr="00E617E6">
              <w:rPr>
                <w:b/>
              </w:rPr>
              <w:t>Matters Arising</w:t>
            </w:r>
          </w:p>
        </w:tc>
        <w:tc>
          <w:tcPr>
            <w:tcW w:w="3988" w:type="dxa"/>
          </w:tcPr>
          <w:p w:rsidR="00B61635" w:rsidRDefault="002E04FF" w:rsidP="00DA588D">
            <w:r>
              <w:t xml:space="preserve">Questions rose on the Institute Risk Appetite, and how to handle IP issues related to BIP. It was agreed that the BIP Risk should be </w:t>
            </w:r>
            <w:r w:rsidR="001A4B2B">
              <w:t>incorporated</w:t>
            </w:r>
            <w:r>
              <w:t xml:space="preserve"> into the RMC Risk Register</w:t>
            </w:r>
            <w:r w:rsidR="001A4B2B">
              <w:t xml:space="preserve">. the DG brief to BOT on IITA Risk Appetite informed that they are on case by case basis ranging from zero to </w:t>
            </w:r>
            <w:r w:rsidR="001A4B2B">
              <w:lastRenderedPageBreak/>
              <w:t>100%</w:t>
            </w:r>
          </w:p>
        </w:tc>
        <w:tc>
          <w:tcPr>
            <w:tcW w:w="2311" w:type="dxa"/>
          </w:tcPr>
          <w:p w:rsidR="00B61635" w:rsidRDefault="00C37704" w:rsidP="00DA588D">
            <w:r>
              <w:lastRenderedPageBreak/>
              <w:t>All</w:t>
            </w:r>
          </w:p>
        </w:tc>
      </w:tr>
      <w:tr w:rsidR="00B61635" w:rsidTr="00B61635">
        <w:tc>
          <w:tcPr>
            <w:tcW w:w="675" w:type="dxa"/>
          </w:tcPr>
          <w:p w:rsidR="00B61635" w:rsidRDefault="001A4B2B" w:rsidP="00DA588D">
            <w:r>
              <w:lastRenderedPageBreak/>
              <w:t>3</w:t>
            </w:r>
          </w:p>
        </w:tc>
        <w:tc>
          <w:tcPr>
            <w:tcW w:w="2268" w:type="dxa"/>
          </w:tcPr>
          <w:p w:rsidR="00B61635" w:rsidRPr="00E617E6" w:rsidRDefault="00C04F13" w:rsidP="00DA588D">
            <w:pPr>
              <w:rPr>
                <w:b/>
              </w:rPr>
            </w:pPr>
            <w:r w:rsidRPr="00E617E6">
              <w:rPr>
                <w:b/>
              </w:rPr>
              <w:t>RMC 2016 Activities  Assessment</w:t>
            </w:r>
          </w:p>
        </w:tc>
        <w:tc>
          <w:tcPr>
            <w:tcW w:w="3988" w:type="dxa"/>
          </w:tcPr>
          <w:p w:rsidR="00B61635" w:rsidRDefault="00C04F13" w:rsidP="00C04F13">
            <w:pPr>
              <w:pStyle w:val="ListParagraph"/>
              <w:numPr>
                <w:ilvl w:val="0"/>
                <w:numId w:val="4"/>
              </w:numPr>
            </w:pPr>
            <w:r>
              <w:t>Not yet completed</w:t>
            </w:r>
          </w:p>
          <w:p w:rsidR="00C04F13" w:rsidRDefault="00C04F13" w:rsidP="00C04F13">
            <w:pPr>
              <w:pStyle w:val="ListParagraph"/>
              <w:numPr>
                <w:ilvl w:val="0"/>
                <w:numId w:val="4"/>
              </w:numPr>
            </w:pPr>
            <w:r>
              <w:t>Kathy to send video link for members review</w:t>
            </w:r>
          </w:p>
          <w:p w:rsidR="008F1282" w:rsidRDefault="008F1282" w:rsidP="008F1282">
            <w:pPr>
              <w:pStyle w:val="ListParagraph"/>
            </w:pPr>
          </w:p>
        </w:tc>
        <w:tc>
          <w:tcPr>
            <w:tcW w:w="2311" w:type="dxa"/>
          </w:tcPr>
          <w:p w:rsidR="00B61635" w:rsidRDefault="00C37704" w:rsidP="00DA588D">
            <w:r>
              <w:t>Kathy</w:t>
            </w:r>
          </w:p>
        </w:tc>
      </w:tr>
      <w:tr w:rsidR="00B61635" w:rsidTr="00B61635">
        <w:tc>
          <w:tcPr>
            <w:tcW w:w="675" w:type="dxa"/>
          </w:tcPr>
          <w:p w:rsidR="00B61635" w:rsidRDefault="00B61635" w:rsidP="00DA588D"/>
        </w:tc>
        <w:tc>
          <w:tcPr>
            <w:tcW w:w="2268" w:type="dxa"/>
          </w:tcPr>
          <w:p w:rsidR="00C04F13" w:rsidRPr="00E617E6" w:rsidRDefault="00C04F13" w:rsidP="00C04F13">
            <w:pPr>
              <w:rPr>
                <w:b/>
              </w:rPr>
            </w:pPr>
            <w:r w:rsidRPr="00E617E6">
              <w:rPr>
                <w:b/>
              </w:rPr>
              <w:t>Risk Activities Report from hubs and stations</w:t>
            </w:r>
          </w:p>
          <w:p w:rsidR="00B61635" w:rsidRPr="00E617E6" w:rsidRDefault="00B61635" w:rsidP="00DA588D">
            <w:pPr>
              <w:rPr>
                <w:b/>
              </w:rPr>
            </w:pPr>
          </w:p>
        </w:tc>
        <w:tc>
          <w:tcPr>
            <w:tcW w:w="3988" w:type="dxa"/>
          </w:tcPr>
          <w:p w:rsidR="00B61635" w:rsidRDefault="00C04F13" w:rsidP="008F1282">
            <w:pPr>
              <w:pStyle w:val="ListParagraph"/>
              <w:numPr>
                <w:ilvl w:val="0"/>
                <w:numId w:val="7"/>
              </w:numPr>
            </w:pPr>
            <w:r>
              <w:t>Assigned team for station training yet to travel due to visa challenges</w:t>
            </w:r>
          </w:p>
        </w:tc>
        <w:tc>
          <w:tcPr>
            <w:tcW w:w="2311" w:type="dxa"/>
          </w:tcPr>
          <w:p w:rsidR="00B61635" w:rsidRDefault="008F1282" w:rsidP="00DA588D">
            <w:r>
              <w:t>All</w:t>
            </w:r>
          </w:p>
        </w:tc>
      </w:tr>
      <w:tr w:rsidR="00B61635" w:rsidTr="00B61635">
        <w:tc>
          <w:tcPr>
            <w:tcW w:w="675" w:type="dxa"/>
          </w:tcPr>
          <w:p w:rsidR="00B61635" w:rsidRDefault="00B61635" w:rsidP="00DA588D"/>
        </w:tc>
        <w:tc>
          <w:tcPr>
            <w:tcW w:w="2268" w:type="dxa"/>
          </w:tcPr>
          <w:p w:rsidR="00B61635" w:rsidRPr="00E617E6" w:rsidRDefault="00C04F13" w:rsidP="00DA588D">
            <w:pPr>
              <w:rPr>
                <w:b/>
              </w:rPr>
            </w:pPr>
            <w:r w:rsidRPr="00E617E6">
              <w:rPr>
                <w:b/>
              </w:rPr>
              <w:t>Project Managers Risk Training</w:t>
            </w:r>
          </w:p>
        </w:tc>
        <w:tc>
          <w:tcPr>
            <w:tcW w:w="3988" w:type="dxa"/>
          </w:tcPr>
          <w:p w:rsidR="00B61635" w:rsidRDefault="00C04F13" w:rsidP="00C04F13">
            <w:pPr>
              <w:pStyle w:val="ListParagraph"/>
              <w:numPr>
                <w:ilvl w:val="0"/>
                <w:numId w:val="5"/>
              </w:numPr>
            </w:pPr>
            <w:r>
              <w:t>Training Payment effected</w:t>
            </w:r>
          </w:p>
          <w:p w:rsidR="008F5DED" w:rsidRDefault="008F5DED" w:rsidP="00C04F13">
            <w:pPr>
              <w:pStyle w:val="ListParagraph"/>
              <w:numPr>
                <w:ilvl w:val="0"/>
                <w:numId w:val="5"/>
              </w:numPr>
            </w:pPr>
            <w:r>
              <w:t>Program postponed due to accommodation shortages</w:t>
            </w:r>
          </w:p>
          <w:p w:rsidR="00C04F13" w:rsidRDefault="00C04F13" w:rsidP="00C04F13">
            <w:pPr>
              <w:pStyle w:val="ListParagraph"/>
              <w:numPr>
                <w:ilvl w:val="0"/>
                <w:numId w:val="5"/>
              </w:numPr>
            </w:pPr>
            <w:r>
              <w:t>Francis nominated to attend by the RMC</w:t>
            </w:r>
          </w:p>
        </w:tc>
        <w:tc>
          <w:tcPr>
            <w:tcW w:w="2311" w:type="dxa"/>
          </w:tcPr>
          <w:p w:rsidR="00B61635" w:rsidRDefault="008F1282" w:rsidP="00DA588D">
            <w:r>
              <w:t>Rasheed</w:t>
            </w:r>
          </w:p>
        </w:tc>
      </w:tr>
      <w:tr w:rsidR="00B61635" w:rsidTr="00B61635">
        <w:tc>
          <w:tcPr>
            <w:tcW w:w="675" w:type="dxa"/>
          </w:tcPr>
          <w:p w:rsidR="00B61635" w:rsidRDefault="00B61635" w:rsidP="00DA588D"/>
        </w:tc>
        <w:tc>
          <w:tcPr>
            <w:tcW w:w="2268" w:type="dxa"/>
          </w:tcPr>
          <w:p w:rsidR="00B61635" w:rsidRPr="00E617E6" w:rsidRDefault="00C04F13" w:rsidP="00DA588D">
            <w:pPr>
              <w:rPr>
                <w:b/>
              </w:rPr>
            </w:pPr>
            <w:r w:rsidRPr="00E617E6">
              <w:rPr>
                <w:b/>
              </w:rPr>
              <w:t>RMC Budget</w:t>
            </w:r>
          </w:p>
        </w:tc>
        <w:tc>
          <w:tcPr>
            <w:tcW w:w="3988" w:type="dxa"/>
          </w:tcPr>
          <w:p w:rsidR="00B61635" w:rsidRDefault="00C04F13" w:rsidP="00DA588D">
            <w:r>
              <w:t>Uploaded online</w:t>
            </w:r>
          </w:p>
        </w:tc>
        <w:tc>
          <w:tcPr>
            <w:tcW w:w="2311" w:type="dxa"/>
          </w:tcPr>
          <w:p w:rsidR="00B61635" w:rsidRDefault="008F1282" w:rsidP="00DA588D">
            <w:r>
              <w:t>Francis</w:t>
            </w:r>
          </w:p>
          <w:p w:rsidR="00C37704" w:rsidRDefault="00C37704" w:rsidP="00DA588D">
            <w:bookmarkStart w:id="0" w:name="_GoBack"/>
            <w:bookmarkEnd w:id="0"/>
          </w:p>
        </w:tc>
      </w:tr>
      <w:tr w:rsidR="00B61635" w:rsidTr="00B61635">
        <w:tc>
          <w:tcPr>
            <w:tcW w:w="675" w:type="dxa"/>
          </w:tcPr>
          <w:p w:rsidR="00B61635" w:rsidRDefault="00B61635" w:rsidP="00DA588D"/>
        </w:tc>
        <w:tc>
          <w:tcPr>
            <w:tcW w:w="2268" w:type="dxa"/>
          </w:tcPr>
          <w:p w:rsidR="00B61635" w:rsidRPr="00E617E6" w:rsidRDefault="008F1282" w:rsidP="00DA588D">
            <w:pPr>
              <w:rPr>
                <w:b/>
              </w:rPr>
            </w:pPr>
            <w:r w:rsidRPr="00E617E6">
              <w:rPr>
                <w:b/>
              </w:rPr>
              <w:t xml:space="preserve">RMC </w:t>
            </w:r>
            <w:r w:rsidR="00C04F13" w:rsidRPr="00E617E6">
              <w:rPr>
                <w:b/>
              </w:rPr>
              <w:t xml:space="preserve">Posters </w:t>
            </w:r>
          </w:p>
        </w:tc>
        <w:tc>
          <w:tcPr>
            <w:tcW w:w="3988" w:type="dxa"/>
          </w:tcPr>
          <w:p w:rsidR="00B61635" w:rsidRDefault="00C04F13" w:rsidP="00DA588D">
            <w:r>
              <w:t xml:space="preserve">Kathy </w:t>
            </w:r>
            <w:r w:rsidR="008F1282">
              <w:t>authorized</w:t>
            </w:r>
            <w:r>
              <w:t xml:space="preserve"> to print the posters and debit </w:t>
            </w:r>
            <w:r w:rsidR="008F5DED">
              <w:t xml:space="preserve">RMC </w:t>
            </w:r>
            <w:r>
              <w:t>cc 1592</w:t>
            </w:r>
          </w:p>
        </w:tc>
        <w:tc>
          <w:tcPr>
            <w:tcW w:w="2311" w:type="dxa"/>
          </w:tcPr>
          <w:p w:rsidR="00B61635" w:rsidRDefault="008F1282" w:rsidP="00DA588D">
            <w:r>
              <w:t xml:space="preserve">Kathy </w:t>
            </w:r>
          </w:p>
        </w:tc>
      </w:tr>
      <w:tr w:rsidR="008F5DED" w:rsidTr="00B61635">
        <w:tc>
          <w:tcPr>
            <w:tcW w:w="675" w:type="dxa"/>
          </w:tcPr>
          <w:p w:rsidR="008F5DED" w:rsidRDefault="008F5DED" w:rsidP="00DA588D"/>
        </w:tc>
        <w:tc>
          <w:tcPr>
            <w:tcW w:w="2268" w:type="dxa"/>
          </w:tcPr>
          <w:p w:rsidR="008F5DED" w:rsidRPr="00E617E6" w:rsidRDefault="008F5DED" w:rsidP="00DA588D">
            <w:pPr>
              <w:rPr>
                <w:b/>
              </w:rPr>
            </w:pPr>
            <w:r w:rsidRPr="00E617E6">
              <w:rPr>
                <w:b/>
              </w:rPr>
              <w:t>BOT Report</w:t>
            </w:r>
          </w:p>
        </w:tc>
        <w:tc>
          <w:tcPr>
            <w:tcW w:w="3988" w:type="dxa"/>
          </w:tcPr>
          <w:p w:rsidR="008F5DED" w:rsidRDefault="008F5DED" w:rsidP="008F5DED">
            <w:pPr>
              <w:pStyle w:val="ListParagraph"/>
              <w:numPr>
                <w:ilvl w:val="0"/>
                <w:numId w:val="6"/>
              </w:numPr>
            </w:pPr>
            <w:r>
              <w:t xml:space="preserve">Ms Cramer </w:t>
            </w:r>
            <w:r w:rsidR="008F1282">
              <w:t xml:space="preserve">is </w:t>
            </w:r>
            <w:r>
              <w:t>requesting for report submissions by 3</w:t>
            </w:r>
            <w:r w:rsidRPr="008F5DED">
              <w:rPr>
                <w:vertAlign w:val="superscript"/>
              </w:rPr>
              <w:t>rd</w:t>
            </w:r>
            <w:r>
              <w:t xml:space="preserve"> week in April</w:t>
            </w:r>
          </w:p>
          <w:p w:rsidR="008F5DED" w:rsidRDefault="008F5DED" w:rsidP="008F5DED">
            <w:pPr>
              <w:pStyle w:val="ListParagraph"/>
              <w:numPr>
                <w:ilvl w:val="0"/>
                <w:numId w:val="6"/>
              </w:numPr>
            </w:pPr>
            <w:r>
              <w:t>Report to focus on mega project risk</w:t>
            </w:r>
          </w:p>
          <w:p w:rsidR="008F5DED" w:rsidRDefault="008F5DED" w:rsidP="008F5DED">
            <w:pPr>
              <w:pStyle w:val="ListParagraph"/>
              <w:numPr>
                <w:ilvl w:val="0"/>
                <w:numId w:val="6"/>
              </w:numPr>
            </w:pPr>
            <w:r>
              <w:t xml:space="preserve">Need to send back Risk Register </w:t>
            </w:r>
            <w:r w:rsidR="008F1282">
              <w:t xml:space="preserve">to units/stations </w:t>
            </w:r>
            <w:r>
              <w:t xml:space="preserve">and request for </w:t>
            </w:r>
            <w:r w:rsidR="008F1282">
              <w:t>updates</w:t>
            </w:r>
            <w:r>
              <w:t xml:space="preserve"> on the mitigation plan</w:t>
            </w:r>
          </w:p>
          <w:p w:rsidR="008F5DED" w:rsidRDefault="008F1282" w:rsidP="008F5DED">
            <w:pPr>
              <w:pStyle w:val="ListParagraph"/>
              <w:numPr>
                <w:ilvl w:val="0"/>
                <w:numId w:val="6"/>
              </w:numPr>
            </w:pPr>
            <w:r>
              <w:t xml:space="preserve">Proposed </w:t>
            </w:r>
            <w:r w:rsidR="008F5DED">
              <w:t>Committee retreat cancelled</w:t>
            </w:r>
          </w:p>
          <w:p w:rsidR="008F5DED" w:rsidRDefault="008F5DED" w:rsidP="008F1282">
            <w:pPr>
              <w:pStyle w:val="ListParagraph"/>
            </w:pPr>
          </w:p>
        </w:tc>
        <w:tc>
          <w:tcPr>
            <w:tcW w:w="2311" w:type="dxa"/>
          </w:tcPr>
          <w:p w:rsidR="008F5DED" w:rsidRDefault="008F5DED" w:rsidP="00DA588D">
            <w:r>
              <w:t>Sylvia/Rasheed</w:t>
            </w:r>
          </w:p>
        </w:tc>
      </w:tr>
      <w:tr w:rsidR="008F5DED" w:rsidTr="00B61635">
        <w:tc>
          <w:tcPr>
            <w:tcW w:w="675" w:type="dxa"/>
          </w:tcPr>
          <w:p w:rsidR="008F5DED" w:rsidRDefault="008F5DED" w:rsidP="00DA588D"/>
        </w:tc>
        <w:tc>
          <w:tcPr>
            <w:tcW w:w="2268" w:type="dxa"/>
          </w:tcPr>
          <w:p w:rsidR="008F5DED" w:rsidRPr="00E617E6" w:rsidRDefault="008F5DED" w:rsidP="00DA588D">
            <w:pPr>
              <w:rPr>
                <w:b/>
              </w:rPr>
            </w:pPr>
            <w:r w:rsidRPr="00E617E6">
              <w:rPr>
                <w:b/>
              </w:rPr>
              <w:t>Station Activities</w:t>
            </w:r>
          </w:p>
        </w:tc>
        <w:tc>
          <w:tcPr>
            <w:tcW w:w="3988" w:type="dxa"/>
          </w:tcPr>
          <w:p w:rsidR="008F5DED" w:rsidRDefault="008F5DED" w:rsidP="008F5DED">
            <w:pPr>
              <w:pStyle w:val="ListParagraph"/>
              <w:numPr>
                <w:ilvl w:val="0"/>
                <w:numId w:val="6"/>
              </w:numPr>
            </w:pPr>
            <w:r>
              <w:t>$10,000 to be transferred to each hubs</w:t>
            </w:r>
          </w:p>
          <w:p w:rsidR="008F5DED" w:rsidRDefault="008F5DED" w:rsidP="008F5DED">
            <w:pPr>
              <w:pStyle w:val="ListParagraph"/>
              <w:numPr>
                <w:ilvl w:val="0"/>
                <w:numId w:val="6"/>
              </w:numPr>
            </w:pPr>
            <w:r>
              <w:t>Hubs to present their proposed activity plan</w:t>
            </w:r>
          </w:p>
        </w:tc>
        <w:tc>
          <w:tcPr>
            <w:tcW w:w="2311" w:type="dxa"/>
          </w:tcPr>
          <w:p w:rsidR="008F5DED" w:rsidRDefault="008F1282" w:rsidP="00DA588D">
            <w:r>
              <w:t>Chair</w:t>
            </w:r>
          </w:p>
        </w:tc>
      </w:tr>
      <w:tr w:rsidR="00E617E6" w:rsidTr="00B61635">
        <w:tc>
          <w:tcPr>
            <w:tcW w:w="675" w:type="dxa"/>
          </w:tcPr>
          <w:p w:rsidR="00E617E6" w:rsidRDefault="00E617E6" w:rsidP="00DA588D"/>
        </w:tc>
        <w:tc>
          <w:tcPr>
            <w:tcW w:w="2268" w:type="dxa"/>
          </w:tcPr>
          <w:p w:rsidR="00E617E6" w:rsidRPr="00E617E6" w:rsidRDefault="00E617E6" w:rsidP="00DA588D">
            <w:pPr>
              <w:rPr>
                <w:b/>
              </w:rPr>
            </w:pPr>
            <w:r w:rsidRPr="00E617E6">
              <w:rPr>
                <w:b/>
              </w:rPr>
              <w:t>Feedback from meeting with Kwame</w:t>
            </w:r>
          </w:p>
        </w:tc>
        <w:tc>
          <w:tcPr>
            <w:tcW w:w="3988" w:type="dxa"/>
          </w:tcPr>
          <w:p w:rsidR="00E617E6" w:rsidRDefault="00E617E6" w:rsidP="008F5DED">
            <w:pPr>
              <w:pStyle w:val="ListParagraph"/>
              <w:numPr>
                <w:ilvl w:val="0"/>
                <w:numId w:val="6"/>
              </w:numPr>
            </w:pPr>
            <w:r>
              <w:t>Hub committee not functional</w:t>
            </w:r>
          </w:p>
          <w:p w:rsidR="00E617E6" w:rsidRDefault="00E617E6" w:rsidP="008F5DED">
            <w:pPr>
              <w:pStyle w:val="ListParagraph"/>
              <w:numPr>
                <w:ilvl w:val="0"/>
                <w:numId w:val="6"/>
              </w:numPr>
            </w:pPr>
            <w:r>
              <w:t>Make Regional Administrators as chair to revitalize the Hub</w:t>
            </w:r>
          </w:p>
          <w:p w:rsidR="00E617E6" w:rsidRDefault="00E617E6" w:rsidP="008F5DED">
            <w:pPr>
              <w:pStyle w:val="ListParagraph"/>
              <w:numPr>
                <w:ilvl w:val="0"/>
                <w:numId w:val="6"/>
              </w:numPr>
            </w:pPr>
            <w:r>
              <w:t>RMC Chair to write the Hub Directors (excluding the West Africa Hub) on this suggestions</w:t>
            </w:r>
          </w:p>
        </w:tc>
        <w:tc>
          <w:tcPr>
            <w:tcW w:w="2311" w:type="dxa"/>
          </w:tcPr>
          <w:p w:rsidR="00E617E6" w:rsidRDefault="00E617E6" w:rsidP="00DA588D">
            <w:r>
              <w:t>Chair</w:t>
            </w:r>
          </w:p>
        </w:tc>
      </w:tr>
      <w:tr w:rsidR="00E617E6" w:rsidTr="00B61635">
        <w:tc>
          <w:tcPr>
            <w:tcW w:w="675" w:type="dxa"/>
          </w:tcPr>
          <w:p w:rsidR="00E617E6" w:rsidRDefault="00E617E6" w:rsidP="00DA588D"/>
        </w:tc>
        <w:tc>
          <w:tcPr>
            <w:tcW w:w="2268" w:type="dxa"/>
          </w:tcPr>
          <w:p w:rsidR="00E617E6" w:rsidRPr="00E617E6" w:rsidRDefault="00E617E6" w:rsidP="00DA588D">
            <w:pPr>
              <w:rPr>
                <w:b/>
              </w:rPr>
            </w:pPr>
            <w:r>
              <w:rPr>
                <w:b/>
              </w:rPr>
              <w:t>Adjournment</w:t>
            </w:r>
          </w:p>
        </w:tc>
        <w:tc>
          <w:tcPr>
            <w:tcW w:w="3988" w:type="dxa"/>
          </w:tcPr>
          <w:p w:rsidR="00E617E6" w:rsidRDefault="00E617E6" w:rsidP="008F5DED">
            <w:pPr>
              <w:pStyle w:val="ListParagraph"/>
              <w:numPr>
                <w:ilvl w:val="0"/>
                <w:numId w:val="6"/>
              </w:numPr>
            </w:pPr>
            <w:r>
              <w:t>Motion for meeting adjournment moved by Oyinlola and seconded by Oyedeji. Meeting came to a close at about 1215pm.</w:t>
            </w:r>
          </w:p>
        </w:tc>
        <w:tc>
          <w:tcPr>
            <w:tcW w:w="2311" w:type="dxa"/>
          </w:tcPr>
          <w:p w:rsidR="00E617E6" w:rsidRDefault="00E617E6" w:rsidP="00DA588D"/>
        </w:tc>
      </w:tr>
    </w:tbl>
    <w:p w:rsidR="00DA588D" w:rsidRDefault="00DA588D" w:rsidP="00DA588D"/>
    <w:p w:rsidR="00DA588D" w:rsidRDefault="00DA588D" w:rsidP="00DA588D">
      <w:pPr>
        <w:ind w:left="360"/>
      </w:pPr>
    </w:p>
    <w:sectPr w:rsidR="00DA58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D59BD"/>
    <w:multiLevelType w:val="hybridMultilevel"/>
    <w:tmpl w:val="E632C2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3374CE9"/>
    <w:multiLevelType w:val="hybridMultilevel"/>
    <w:tmpl w:val="AF7474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2444364"/>
    <w:multiLevelType w:val="hybridMultilevel"/>
    <w:tmpl w:val="E2FECE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D163E28"/>
    <w:multiLevelType w:val="hybridMultilevel"/>
    <w:tmpl w:val="8564DC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7F10FDD"/>
    <w:multiLevelType w:val="hybridMultilevel"/>
    <w:tmpl w:val="86AE4F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0D34EF2"/>
    <w:multiLevelType w:val="hybridMultilevel"/>
    <w:tmpl w:val="DD42BF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5AA7504"/>
    <w:multiLevelType w:val="hybridMultilevel"/>
    <w:tmpl w:val="DCCC1F9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672C5741"/>
    <w:multiLevelType w:val="hybridMultilevel"/>
    <w:tmpl w:val="92C871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
  </w:num>
  <w:num w:numId="4">
    <w:abstractNumId w:val="5"/>
  </w:num>
  <w:num w:numId="5">
    <w:abstractNumId w:val="4"/>
  </w:num>
  <w:num w:numId="6">
    <w:abstractNumId w:val="3"/>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88D"/>
    <w:rsid w:val="001A4B2B"/>
    <w:rsid w:val="002E04FF"/>
    <w:rsid w:val="00557167"/>
    <w:rsid w:val="008F1282"/>
    <w:rsid w:val="008F5DED"/>
    <w:rsid w:val="00B61635"/>
    <w:rsid w:val="00C04F13"/>
    <w:rsid w:val="00C37704"/>
    <w:rsid w:val="00DA588D"/>
    <w:rsid w:val="00E617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588D"/>
    <w:pPr>
      <w:ind w:left="720"/>
      <w:contextualSpacing/>
    </w:pPr>
  </w:style>
  <w:style w:type="paragraph" w:styleId="NoSpacing">
    <w:name w:val="No Spacing"/>
    <w:uiPriority w:val="1"/>
    <w:qFormat/>
    <w:rsid w:val="00DA588D"/>
    <w:pPr>
      <w:spacing w:after="0" w:line="240" w:lineRule="auto"/>
    </w:pPr>
  </w:style>
  <w:style w:type="table" w:styleId="TableGrid">
    <w:name w:val="Table Grid"/>
    <w:basedOn w:val="TableNormal"/>
    <w:uiPriority w:val="59"/>
    <w:rsid w:val="00B616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588D"/>
    <w:pPr>
      <w:ind w:left="720"/>
      <w:contextualSpacing/>
    </w:pPr>
  </w:style>
  <w:style w:type="paragraph" w:styleId="NoSpacing">
    <w:name w:val="No Spacing"/>
    <w:uiPriority w:val="1"/>
    <w:qFormat/>
    <w:rsid w:val="00DA588D"/>
    <w:pPr>
      <w:spacing w:after="0" w:line="240" w:lineRule="auto"/>
    </w:pPr>
  </w:style>
  <w:style w:type="table" w:styleId="TableGrid">
    <w:name w:val="Table Grid"/>
    <w:basedOn w:val="TableNormal"/>
    <w:uiPriority w:val="59"/>
    <w:rsid w:val="00B616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2</Pages>
  <Words>375</Words>
  <Characters>2141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2017-04-11T08:25:00Z</dcterms:created>
  <dcterms:modified xsi:type="dcterms:W3CDTF">2017-04-11T10:18:00Z</dcterms:modified>
</cp:coreProperties>
</file>